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417461"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6FD468D" w14:textId="77777777" w:rsidR="005E5F93" w:rsidRPr="00E74967" w:rsidRDefault="005E5F93"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33F159DC"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r w:rsidR="00102B33">
        <w:rPr>
          <w:rFonts w:cs="Calibri"/>
        </w:rPr>
        <w:t>.</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7A28648B" w:rsidR="007D1E76" w:rsidRPr="00E74967" w:rsidRDefault="005E5F93" w:rsidP="00CB41C4">
      <w:pPr>
        <w:tabs>
          <w:tab w:val="left" w:leader="underscore" w:pos="9639"/>
        </w:tabs>
        <w:spacing w:after="0" w:line="240" w:lineRule="auto"/>
        <w:jc w:val="both"/>
        <w:rPr>
          <w:rFonts w:cs="Calibri"/>
        </w:rPr>
      </w:pPr>
      <w:r w:rsidRPr="005E5F93">
        <w:rPr>
          <w:rFonts w:cs="Calibri"/>
        </w:rPr>
        <w:t>El fideicomiso se encuentra constituido mediante Decreto Gubernativo número 173, publicado en el Periódico Oficial del Gobierno del Estado número 110, Segunda Parte, de fecha 12 de Julio del 2011, en el Periódico Oficial del Gobierno del Estado, el Lic. Juan Manuel Oliva Ramírez, Gobernador Constitucional del Estado, autorizó la constitución del “Fideicomiso Público de Administración e Inversión denominado Fideicomiso de Inversión y Administración del Parque Guanajuato Bicentenario.”, identificado como «PARQUE GUANAJUATO BICENTENARIO», mismo que de común acuerdo con sus objetos y fines que se expresan en el contrato de Fideicomiso y toda vez que sus aportaciones patrimoniales lo sugieren se considera una Entidad Paraestatal de común acuerdo con la Ley Orgánica del Poder Ejecutivo para el Estado de Guanajuato.</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096F1C1" w14:textId="77777777" w:rsidR="005E5F93" w:rsidRPr="005E5F93" w:rsidRDefault="005E5F93" w:rsidP="005E5F93">
      <w:pPr>
        <w:tabs>
          <w:tab w:val="left" w:leader="underscore" w:pos="9639"/>
        </w:tabs>
        <w:spacing w:after="0" w:line="240" w:lineRule="auto"/>
        <w:jc w:val="both"/>
        <w:rPr>
          <w:rFonts w:cs="Calibri"/>
        </w:rPr>
      </w:pPr>
      <w:r w:rsidRPr="005E5F93">
        <w:rPr>
          <w:rFonts w:cs="Calibri"/>
        </w:rPr>
        <w:t>Se informará sobre las principales condiciones económico-financieras bajo las cuales el ente público estuvo operando; y las cuales influyeron en la toma de decisiones de la administración; tanto a nivel local como federal.</w:t>
      </w:r>
    </w:p>
    <w:p w14:paraId="69C571F8" w14:textId="77777777" w:rsidR="005E5F93" w:rsidRPr="005E5F93" w:rsidRDefault="005E5F93" w:rsidP="005E5F93">
      <w:pPr>
        <w:tabs>
          <w:tab w:val="left" w:leader="underscore" w:pos="9639"/>
        </w:tabs>
        <w:spacing w:after="0" w:line="240" w:lineRule="auto"/>
        <w:jc w:val="both"/>
        <w:rPr>
          <w:rFonts w:cs="Calibri"/>
        </w:rPr>
      </w:pPr>
    </w:p>
    <w:p w14:paraId="3843474F" w14:textId="56B236D8" w:rsidR="007D1E76" w:rsidRPr="00E74967" w:rsidRDefault="005E5F93" w:rsidP="005E5F93">
      <w:pPr>
        <w:tabs>
          <w:tab w:val="left" w:leader="underscore" w:pos="9639"/>
        </w:tabs>
        <w:spacing w:after="0" w:line="240" w:lineRule="auto"/>
        <w:jc w:val="both"/>
        <w:rPr>
          <w:rFonts w:cs="Calibri"/>
        </w:rPr>
      </w:pPr>
      <w:r w:rsidRPr="005E5F93">
        <w:rPr>
          <w:rFonts w:cs="Calibri"/>
        </w:rPr>
        <w:t>El fideicomiso funciona bajo el resguardo y vigilancia del comité técnico, quien supervisa el correcto cumplimiento de los objetos y fines para los que fue creado.</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0D85633" w14:textId="77777777" w:rsidR="005E5F93" w:rsidRPr="005E5F93" w:rsidRDefault="005E5F93" w:rsidP="005E5F93">
      <w:pPr>
        <w:tabs>
          <w:tab w:val="left" w:leader="underscore" w:pos="9639"/>
        </w:tabs>
        <w:spacing w:after="0" w:line="240" w:lineRule="auto"/>
        <w:jc w:val="both"/>
        <w:rPr>
          <w:rFonts w:cs="Calibri"/>
        </w:rPr>
      </w:pPr>
    </w:p>
    <w:p w14:paraId="0305CEA0" w14:textId="466FB566" w:rsidR="0012493A" w:rsidRPr="00E74967" w:rsidRDefault="005E5F93" w:rsidP="005E5F93">
      <w:pPr>
        <w:tabs>
          <w:tab w:val="left" w:leader="underscore" w:pos="9639"/>
        </w:tabs>
        <w:spacing w:after="0" w:line="240" w:lineRule="auto"/>
        <w:jc w:val="both"/>
        <w:rPr>
          <w:rFonts w:cs="Calibri"/>
        </w:rPr>
      </w:pPr>
      <w:r w:rsidRPr="005E5F93">
        <w:rPr>
          <w:rFonts w:cs="Calibri"/>
        </w:rPr>
        <w:t>El fideicomiso funciona bajo el resguardo y vigilancia del comité técnico, quien supervisa el correcto cumplimiento de los objetos y fines para los que fue creado.</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2936A6E" w14:textId="77777777" w:rsidR="005E5F93" w:rsidRPr="005E5F93" w:rsidRDefault="005E5F93" w:rsidP="005E5F93">
      <w:pPr>
        <w:tabs>
          <w:tab w:val="left" w:leader="underscore" w:pos="9639"/>
        </w:tabs>
        <w:spacing w:after="0" w:line="240" w:lineRule="auto"/>
        <w:jc w:val="both"/>
        <w:rPr>
          <w:rFonts w:cs="Calibri"/>
        </w:rPr>
      </w:pPr>
      <w:r w:rsidRPr="005E5F93">
        <w:rPr>
          <w:rFonts w:cs="Calibri"/>
        </w:rPr>
        <w:t>Se define de manera enunciativa más no limitativa el propósito de la creación del Fideicomiso, el cual se sustenta con el fin de contar con un instrumento financiero a través del cual se administren los recursos destinados a las actividades relacionadas con el financiamiento y apoyo de los eventos objeto del presente fideicomiso.</w:t>
      </w:r>
    </w:p>
    <w:p w14:paraId="3C66BBB4" w14:textId="77777777" w:rsidR="005E5F93" w:rsidRPr="005E5F93" w:rsidRDefault="005E5F93" w:rsidP="005E5F93">
      <w:pPr>
        <w:tabs>
          <w:tab w:val="left" w:leader="underscore" w:pos="9639"/>
        </w:tabs>
        <w:spacing w:after="0" w:line="240" w:lineRule="auto"/>
        <w:jc w:val="both"/>
        <w:rPr>
          <w:rFonts w:cs="Calibri"/>
        </w:rPr>
      </w:pPr>
    </w:p>
    <w:p w14:paraId="29B438D5" w14:textId="77777777" w:rsidR="005E5F93" w:rsidRDefault="005E5F93" w:rsidP="005E5F93">
      <w:pPr>
        <w:tabs>
          <w:tab w:val="left" w:leader="underscore" w:pos="9639"/>
        </w:tabs>
        <w:spacing w:after="0" w:line="240" w:lineRule="auto"/>
        <w:jc w:val="both"/>
        <w:rPr>
          <w:rFonts w:cs="Calibri"/>
        </w:rPr>
      </w:pPr>
      <w:r w:rsidRPr="005E5F93">
        <w:rPr>
          <w:rFonts w:cs="Calibri"/>
        </w:rPr>
        <w:lastRenderedPageBreak/>
        <w:t>Del cual se desprende en la cláusula Cuarta del Contrato de Fideicomiso que el objeto principal redunda en la conformación de un patrimonio autónomo para el financiamiento o pago o apoyo en la construcción, administración, desarrollo y comercialización de proyectos de inversión cultural, turística, ecológica, de servicios y de negocios.</w:t>
      </w:r>
    </w:p>
    <w:p w14:paraId="33A27CB0" w14:textId="77777777" w:rsidR="005E5F93" w:rsidRDefault="005E5F93" w:rsidP="005E5F93">
      <w:pPr>
        <w:tabs>
          <w:tab w:val="left" w:leader="underscore" w:pos="9639"/>
        </w:tabs>
        <w:spacing w:after="0" w:line="240" w:lineRule="auto"/>
        <w:jc w:val="both"/>
        <w:rPr>
          <w:rFonts w:cs="Calibri"/>
        </w:rPr>
      </w:pPr>
    </w:p>
    <w:p w14:paraId="15F90EEC" w14:textId="5EB9CFB0" w:rsidR="00CB41C4" w:rsidRDefault="007D1E76" w:rsidP="00CB41C4">
      <w:pPr>
        <w:tabs>
          <w:tab w:val="left" w:leader="underscore" w:pos="9639"/>
        </w:tabs>
        <w:spacing w:after="0" w:line="240" w:lineRule="auto"/>
        <w:jc w:val="both"/>
        <w:rPr>
          <w:rFonts w:cs="Calibri"/>
        </w:rPr>
      </w:pPr>
      <w:r w:rsidRPr="00E74967">
        <w:rPr>
          <w:rFonts w:cs="Calibri"/>
          <w:b/>
        </w:rPr>
        <w:t>b)</w:t>
      </w:r>
      <w:r w:rsidR="005E5F93">
        <w:rPr>
          <w:rFonts w:cs="Calibri"/>
        </w:rPr>
        <w:t xml:space="preserve"> Principal actividad.</w:t>
      </w:r>
    </w:p>
    <w:p w14:paraId="285B48D7" w14:textId="77777777" w:rsidR="005E5F93" w:rsidRDefault="005E5F93" w:rsidP="005E5F93">
      <w:pPr>
        <w:tabs>
          <w:tab w:val="left" w:leader="underscore" w:pos="9639"/>
        </w:tabs>
        <w:spacing w:after="0" w:line="240" w:lineRule="auto"/>
        <w:jc w:val="both"/>
        <w:rPr>
          <w:rFonts w:ascii="Arial" w:hAnsi="Arial" w:cs="Arial"/>
          <w:sz w:val="18"/>
          <w:szCs w:val="18"/>
        </w:rPr>
      </w:pPr>
    </w:p>
    <w:p w14:paraId="49ED1C16" w14:textId="77777777" w:rsidR="005E5F93" w:rsidRDefault="005E5F93" w:rsidP="005E5F93">
      <w:pPr>
        <w:tabs>
          <w:tab w:val="left" w:leader="underscore" w:pos="9639"/>
        </w:tabs>
        <w:spacing w:after="0" w:line="240" w:lineRule="auto"/>
        <w:jc w:val="both"/>
        <w:rPr>
          <w:rFonts w:cs="Calibri"/>
        </w:rPr>
      </w:pPr>
      <w:r>
        <w:rPr>
          <w:rFonts w:ascii="Arial" w:hAnsi="Arial" w:cs="Arial"/>
          <w:sz w:val="18"/>
          <w:szCs w:val="18"/>
        </w:rPr>
        <w:t>Promoción y difusión de actividades culturales</w:t>
      </w:r>
      <w:r w:rsidRPr="00C6406F">
        <w:rPr>
          <w:rFonts w:ascii="Arial" w:hAnsi="Arial" w:cs="Arial"/>
          <w:sz w:val="18"/>
          <w:szCs w:val="18"/>
        </w:rPr>
        <w:t>.</w:t>
      </w:r>
    </w:p>
    <w:p w14:paraId="19616F07" w14:textId="77777777" w:rsidR="005E5F93" w:rsidRPr="00E74967" w:rsidRDefault="005E5F93"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5289DC50" w14:textId="77777777" w:rsidR="005E5F93" w:rsidRDefault="005E5F93" w:rsidP="005E5F93">
      <w:pPr>
        <w:tabs>
          <w:tab w:val="left" w:leader="underscore" w:pos="9639"/>
        </w:tabs>
        <w:spacing w:after="0" w:line="240" w:lineRule="auto"/>
        <w:jc w:val="both"/>
        <w:rPr>
          <w:rFonts w:cs="Calibri"/>
        </w:rPr>
      </w:pPr>
    </w:p>
    <w:p w14:paraId="5AADA46D" w14:textId="2F063BA5" w:rsidR="005E5F93" w:rsidRDefault="005E5F93" w:rsidP="005E5F93">
      <w:pPr>
        <w:tabs>
          <w:tab w:val="left" w:leader="underscore" w:pos="9639"/>
        </w:tabs>
        <w:spacing w:after="0" w:line="240" w:lineRule="auto"/>
        <w:jc w:val="both"/>
        <w:rPr>
          <w:rFonts w:cs="Calibri"/>
        </w:rPr>
      </w:pPr>
      <w:r>
        <w:rPr>
          <w:rFonts w:cs="Calibri"/>
        </w:rPr>
        <w:t>01 de Enero al 31 de Diciembre del 2024</w:t>
      </w:r>
    </w:p>
    <w:p w14:paraId="2FD5901B" w14:textId="77777777" w:rsidR="005E5F93" w:rsidRDefault="005E5F93" w:rsidP="005E5F93">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FBA8E49" w14:textId="4B2BCB26" w:rsidR="005E5F93" w:rsidRDefault="005E5F93" w:rsidP="00CB41C4">
      <w:pPr>
        <w:tabs>
          <w:tab w:val="left" w:leader="underscore" w:pos="9639"/>
        </w:tabs>
        <w:spacing w:after="0" w:line="240" w:lineRule="auto"/>
        <w:jc w:val="both"/>
        <w:rPr>
          <w:rFonts w:cs="Calibri"/>
          <w:b/>
        </w:rPr>
      </w:pPr>
      <w:r w:rsidRPr="00D879C9">
        <w:rPr>
          <w:rFonts w:ascii="Arial" w:hAnsi="Arial" w:cs="Arial"/>
          <w:sz w:val="18"/>
          <w:szCs w:val="18"/>
        </w:rPr>
        <w:t>Título III LISR Personas Morales con Fines No lucrativos</w:t>
      </w:r>
    </w:p>
    <w:p w14:paraId="42F1599D" w14:textId="77777777" w:rsidR="005E5F93" w:rsidRDefault="005E5F93" w:rsidP="00CB41C4">
      <w:pPr>
        <w:tabs>
          <w:tab w:val="left" w:leader="underscore" w:pos="9639"/>
        </w:tabs>
        <w:spacing w:after="0" w:line="240" w:lineRule="auto"/>
        <w:jc w:val="both"/>
        <w:rPr>
          <w:rFonts w:cs="Calibri"/>
          <w:b/>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A1D4698" w:rsidR="007D1E76" w:rsidRDefault="007D1E76" w:rsidP="00CB41C4">
      <w:pPr>
        <w:tabs>
          <w:tab w:val="left" w:leader="underscore" w:pos="9639"/>
        </w:tabs>
        <w:spacing w:after="0" w:line="240" w:lineRule="auto"/>
        <w:jc w:val="both"/>
        <w:rPr>
          <w:rFonts w:cs="Calibri"/>
        </w:rPr>
      </w:pPr>
    </w:p>
    <w:p w14:paraId="577D4506" w14:textId="77777777" w:rsidR="005E5F93"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w:t>
      </w:r>
      <w:r w:rsidRPr="00D879C9">
        <w:rPr>
          <w:rFonts w:ascii="Arial" w:hAnsi="Arial" w:cs="Arial"/>
          <w:bCs/>
          <w:sz w:val="18"/>
          <w:szCs w:val="18"/>
          <w:lang w:eastAsia="es-MX"/>
        </w:rPr>
        <w:t>eclaración anual donde se informe sobre las retenciones de los trabajadores que recibieron sueldos y salarios y trabajadores a</w:t>
      </w:r>
      <w:r>
        <w:rPr>
          <w:rFonts w:ascii="Arial" w:hAnsi="Arial" w:cs="Arial"/>
          <w:bCs/>
          <w:sz w:val="18"/>
          <w:szCs w:val="18"/>
          <w:lang w:eastAsia="es-MX"/>
        </w:rPr>
        <w:t>similados a salarios.</w:t>
      </w:r>
    </w:p>
    <w:p w14:paraId="7BCDE519" w14:textId="77777777" w:rsidR="005E5F93"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w:t>
      </w:r>
      <w:r w:rsidRPr="00D879C9">
        <w:rPr>
          <w:rFonts w:ascii="Arial" w:hAnsi="Arial" w:cs="Arial"/>
          <w:bCs/>
          <w:sz w:val="18"/>
          <w:szCs w:val="18"/>
          <w:lang w:eastAsia="es-MX"/>
        </w:rPr>
        <w:t xml:space="preserve">eclaración </w:t>
      </w:r>
      <w:r>
        <w:rPr>
          <w:rFonts w:ascii="Arial" w:hAnsi="Arial" w:cs="Arial"/>
          <w:bCs/>
          <w:sz w:val="18"/>
          <w:szCs w:val="18"/>
          <w:lang w:eastAsia="es-MX"/>
        </w:rPr>
        <w:t>y pago provisional mensual</w:t>
      </w:r>
      <w:r w:rsidRPr="00D879C9">
        <w:rPr>
          <w:rFonts w:ascii="Arial" w:hAnsi="Arial" w:cs="Arial"/>
          <w:bCs/>
          <w:sz w:val="18"/>
          <w:szCs w:val="18"/>
          <w:lang w:eastAsia="es-MX"/>
        </w:rPr>
        <w:t xml:space="preserve"> donde se informe sobre las retenciones de los trabajadores que recibieron sueldos y salarios y trabajadores a</w:t>
      </w:r>
      <w:r>
        <w:rPr>
          <w:rFonts w:ascii="Arial" w:hAnsi="Arial" w:cs="Arial"/>
          <w:bCs/>
          <w:sz w:val="18"/>
          <w:szCs w:val="18"/>
          <w:lang w:eastAsia="es-MX"/>
        </w:rPr>
        <w:t>similados a salarios.</w:t>
      </w:r>
    </w:p>
    <w:p w14:paraId="24DADBD5" w14:textId="77777777" w:rsidR="005E5F93" w:rsidRPr="00C6406F" w:rsidRDefault="005E5F93" w:rsidP="005E5F93">
      <w:pPr>
        <w:numPr>
          <w:ilvl w:val="0"/>
          <w:numId w:val="2"/>
        </w:numPr>
        <w:autoSpaceDE w:val="0"/>
        <w:autoSpaceDN w:val="0"/>
        <w:adjustRightInd w:val="0"/>
        <w:spacing w:after="0" w:line="240" w:lineRule="auto"/>
        <w:jc w:val="both"/>
        <w:rPr>
          <w:rFonts w:ascii="Arial" w:hAnsi="Arial" w:cs="Arial"/>
          <w:bCs/>
          <w:sz w:val="18"/>
          <w:szCs w:val="18"/>
          <w:lang w:eastAsia="es-MX"/>
        </w:rPr>
      </w:pPr>
      <w:r>
        <w:rPr>
          <w:rFonts w:ascii="Arial" w:hAnsi="Arial" w:cs="Arial"/>
          <w:bCs/>
          <w:sz w:val="18"/>
          <w:szCs w:val="18"/>
          <w:lang w:eastAsia="es-MX"/>
        </w:rPr>
        <w:t>Declaración del Impuesto al Valor Agregado IVA</w:t>
      </w:r>
    </w:p>
    <w:p w14:paraId="002A349A" w14:textId="77777777" w:rsidR="005E5F93" w:rsidRPr="00E74967" w:rsidRDefault="005E5F93"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0386EEC9" w14:textId="77777777" w:rsidR="005E5F93" w:rsidRPr="00E74967" w:rsidRDefault="005E5F93" w:rsidP="005E5F93">
      <w:pPr>
        <w:tabs>
          <w:tab w:val="left" w:leader="underscore" w:pos="9639"/>
        </w:tabs>
        <w:spacing w:after="0" w:line="240" w:lineRule="auto"/>
        <w:jc w:val="both"/>
        <w:rPr>
          <w:rFonts w:cs="Calibri"/>
        </w:rPr>
      </w:pPr>
      <w:r w:rsidRPr="00E3328F">
        <w:rPr>
          <w:rFonts w:cs="Calibri"/>
        </w:rPr>
        <w:t>Mantiene una segregación de funciones de común acuerdo con las necesidades del Ente.</w:t>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E6E2FBC" w:rsidR="007D1E76" w:rsidRDefault="007D1E76" w:rsidP="00CB41C4">
      <w:pPr>
        <w:tabs>
          <w:tab w:val="left" w:leader="underscore" w:pos="9639"/>
        </w:tabs>
        <w:spacing w:after="0" w:line="240" w:lineRule="auto"/>
        <w:jc w:val="both"/>
        <w:rPr>
          <w:rFonts w:cs="Calibri"/>
        </w:rPr>
      </w:pPr>
    </w:p>
    <w:p w14:paraId="6A834199" w14:textId="561C6E26" w:rsidR="005E5F93" w:rsidRDefault="005E5F93" w:rsidP="00CB41C4">
      <w:pPr>
        <w:tabs>
          <w:tab w:val="left" w:leader="underscore" w:pos="9639"/>
        </w:tabs>
        <w:spacing w:after="0" w:line="240" w:lineRule="auto"/>
        <w:jc w:val="both"/>
        <w:rPr>
          <w:rFonts w:cs="Calibri"/>
        </w:rPr>
      </w:pPr>
      <w:r>
        <w:rPr>
          <w:rFonts w:cs="Calibri"/>
        </w:rPr>
        <w:t>No se tiene información por manifestar.</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58B00679" w14:textId="50380985" w:rsidR="007D1E76" w:rsidRPr="00124A00" w:rsidRDefault="007D1E76" w:rsidP="00124A00">
      <w:pPr>
        <w:pStyle w:val="Prrafodelista"/>
        <w:numPr>
          <w:ilvl w:val="0"/>
          <w:numId w:val="3"/>
        </w:numPr>
        <w:tabs>
          <w:tab w:val="left" w:leader="underscore" w:pos="9639"/>
        </w:tabs>
        <w:spacing w:after="0" w:line="240" w:lineRule="auto"/>
        <w:jc w:val="both"/>
        <w:rPr>
          <w:rFonts w:cs="Calibri"/>
        </w:rPr>
      </w:pPr>
      <w:r w:rsidRPr="00124A00">
        <w:rPr>
          <w:rFonts w:cs="Calibri"/>
        </w:rPr>
        <w:t>Si se ha observado la normatividad emitida por el CONAC y las disposiciones legales aplicables.</w:t>
      </w:r>
    </w:p>
    <w:p w14:paraId="56E83693" w14:textId="77777777" w:rsidR="00124A00" w:rsidRPr="00124A00" w:rsidRDefault="00124A00" w:rsidP="00124A00">
      <w:pPr>
        <w:pStyle w:val="Prrafodelista"/>
        <w:tabs>
          <w:tab w:val="left" w:leader="underscore" w:pos="9639"/>
        </w:tabs>
        <w:spacing w:after="0" w:line="240" w:lineRule="auto"/>
        <w:jc w:val="both"/>
        <w:rPr>
          <w:rFonts w:cs="Calibri"/>
        </w:rPr>
      </w:pPr>
      <w:r w:rsidRPr="00124A00">
        <w:rPr>
          <w:rFonts w:cs="Calibri"/>
        </w:rPr>
        <w:t>Las presentes Notas se elaboran con el propósito de dar cumplimiento al Art. 46 y 49 de de la Ley General de Contabilidad Gubernamental, fundado en los postulados de revelación suficiente e importancia relativa con la finalidad de que la información sea de mayor utilidad para los usuarios.</w:t>
      </w:r>
    </w:p>
    <w:p w14:paraId="172DB9A7" w14:textId="77777777" w:rsidR="00124A00" w:rsidRPr="00124A00" w:rsidRDefault="00124A00" w:rsidP="00124A00">
      <w:pPr>
        <w:pStyle w:val="Prrafodelista"/>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B519EE2" w14:textId="77777777" w:rsidR="00124A00" w:rsidRPr="00E3328F" w:rsidRDefault="00124A00" w:rsidP="00124A00">
      <w:pPr>
        <w:tabs>
          <w:tab w:val="left" w:leader="underscore" w:pos="9639"/>
        </w:tabs>
        <w:spacing w:after="0" w:line="240" w:lineRule="auto"/>
        <w:jc w:val="both"/>
        <w:rPr>
          <w:rFonts w:cs="Calibri"/>
        </w:rPr>
      </w:pPr>
      <w:r w:rsidRPr="00E3328F">
        <w:rPr>
          <w:rFonts w:cs="Calibri"/>
        </w:rPr>
        <w:t>Con base en el carácter de contribuyente para efectos fiscales del Parque Guanajuato Bicentenario; los gastos e inversiones son reconocidos y registrados como tales en el momento en que se conocen, los ingresos serán reconocidos cuando se realicen.</w:t>
      </w:r>
    </w:p>
    <w:p w14:paraId="65491E17" w14:textId="77777777" w:rsidR="00124A00" w:rsidRPr="00E3328F" w:rsidRDefault="00124A00" w:rsidP="00124A00">
      <w:pPr>
        <w:tabs>
          <w:tab w:val="left" w:leader="underscore" w:pos="9639"/>
        </w:tabs>
        <w:spacing w:after="0" w:line="240" w:lineRule="auto"/>
        <w:jc w:val="both"/>
        <w:rPr>
          <w:rFonts w:cs="Calibri"/>
        </w:rPr>
      </w:pPr>
    </w:p>
    <w:p w14:paraId="411437F7" w14:textId="77777777" w:rsidR="00124A00" w:rsidRPr="00E3328F" w:rsidRDefault="00124A00" w:rsidP="00124A00">
      <w:pPr>
        <w:tabs>
          <w:tab w:val="left" w:leader="underscore" w:pos="9639"/>
        </w:tabs>
        <w:spacing w:after="0" w:line="240" w:lineRule="auto"/>
        <w:jc w:val="both"/>
        <w:rPr>
          <w:rFonts w:cs="Calibri"/>
        </w:rPr>
      </w:pPr>
      <w:r w:rsidRPr="00E3328F">
        <w:rPr>
          <w:rFonts w:cs="Calibri"/>
        </w:rPr>
        <w:t>Se reconocen de manera oportuna las obligaciones contractuales de pago que presenta el fideicomiso de común acuerdo a su grado de exigibilidad y el plazo establecido.</w:t>
      </w:r>
    </w:p>
    <w:p w14:paraId="3FB3CFE1" w14:textId="77777777" w:rsidR="00124A00" w:rsidRPr="00E3328F" w:rsidRDefault="00124A00" w:rsidP="00124A00">
      <w:pPr>
        <w:tabs>
          <w:tab w:val="left" w:leader="underscore" w:pos="9639"/>
        </w:tabs>
        <w:spacing w:after="0" w:line="240" w:lineRule="auto"/>
        <w:jc w:val="both"/>
        <w:rPr>
          <w:rFonts w:cs="Calibri"/>
        </w:rPr>
      </w:pPr>
    </w:p>
    <w:p w14:paraId="703AB9B6" w14:textId="77777777" w:rsidR="00124A00" w:rsidRPr="00E74967" w:rsidRDefault="00124A00" w:rsidP="00124A00">
      <w:pPr>
        <w:tabs>
          <w:tab w:val="left" w:leader="underscore" w:pos="9639"/>
        </w:tabs>
        <w:spacing w:after="0" w:line="240" w:lineRule="auto"/>
        <w:jc w:val="both"/>
        <w:rPr>
          <w:rFonts w:cs="Calibri"/>
        </w:rPr>
      </w:pPr>
      <w:r w:rsidRPr="00E3328F">
        <w:rPr>
          <w:rFonts w:cs="Calibri"/>
        </w:rPr>
        <w:t>Las cuentas por cobrar derivadas de los Arrendamientos que mantiene el Fideicomiso se registran con el importe que establece el contrato de conformidad con las condiciones pactadas en el mismo.</w:t>
      </w:r>
    </w:p>
    <w:p w14:paraId="1F9EE54B" w14:textId="47AD1A17"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77777777" w:rsidR="007D1E76" w:rsidRDefault="007D1E76" w:rsidP="00CB41C4">
      <w:pPr>
        <w:tabs>
          <w:tab w:val="left" w:leader="underscore" w:pos="9639"/>
        </w:tabs>
        <w:spacing w:after="0" w:line="240" w:lineRule="auto"/>
        <w:jc w:val="both"/>
        <w:rPr>
          <w:rFonts w:cs="Calibri"/>
        </w:rPr>
      </w:pPr>
    </w:p>
    <w:p w14:paraId="4F12C4E9" w14:textId="77777777" w:rsidR="00124A00" w:rsidRDefault="00124A00" w:rsidP="00124A00">
      <w:pPr>
        <w:tabs>
          <w:tab w:val="left" w:leader="underscore" w:pos="9639"/>
        </w:tabs>
        <w:spacing w:after="0" w:line="240" w:lineRule="auto"/>
        <w:jc w:val="both"/>
        <w:rPr>
          <w:rFonts w:cs="Calibri"/>
        </w:rPr>
      </w:pPr>
      <w:r>
        <w:rPr>
          <w:rFonts w:cs="Calibri"/>
        </w:rPr>
        <w:t>Revelación Suficiente</w:t>
      </w:r>
    </w:p>
    <w:p w14:paraId="1E190CCB" w14:textId="77777777" w:rsidR="00124A00" w:rsidRPr="00E74967" w:rsidRDefault="00124A00" w:rsidP="00124A00">
      <w:pPr>
        <w:tabs>
          <w:tab w:val="left" w:leader="underscore" w:pos="9639"/>
        </w:tabs>
        <w:spacing w:after="0" w:line="240" w:lineRule="auto"/>
        <w:jc w:val="both"/>
        <w:rPr>
          <w:rFonts w:cs="Calibri"/>
        </w:rPr>
      </w:pPr>
      <w:r>
        <w:rPr>
          <w:rFonts w:cs="Calibri"/>
        </w:rPr>
        <w:t>Importancia Relativa</w:t>
      </w:r>
    </w:p>
    <w:p w14:paraId="17F36631" w14:textId="77777777" w:rsidR="00124A00" w:rsidRPr="00E74967" w:rsidRDefault="00124A00"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20C7BAC" w14:textId="77777777" w:rsidR="00124A00" w:rsidRDefault="00124A00" w:rsidP="00CB41C4">
      <w:pPr>
        <w:tabs>
          <w:tab w:val="left" w:leader="underscore" w:pos="9639"/>
        </w:tabs>
        <w:spacing w:after="0" w:line="240" w:lineRule="auto"/>
        <w:jc w:val="both"/>
        <w:rPr>
          <w:rFonts w:cs="Calibri"/>
          <w:b/>
        </w:rPr>
      </w:pPr>
    </w:p>
    <w:p w14:paraId="73F14A9A" w14:textId="184100F8" w:rsidR="00124A00" w:rsidRDefault="00124A00" w:rsidP="00CB41C4">
      <w:pPr>
        <w:tabs>
          <w:tab w:val="left" w:leader="underscore" w:pos="9639"/>
        </w:tabs>
        <w:spacing w:after="0" w:line="240" w:lineRule="auto"/>
        <w:jc w:val="both"/>
        <w:rPr>
          <w:rFonts w:cs="Calibri"/>
          <w:b/>
        </w:rPr>
      </w:pPr>
      <w:r>
        <w:rPr>
          <w:rFonts w:cs="Calibri"/>
          <w:b/>
        </w:rPr>
        <w:t>No existe información por revelar.</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3F7938B3" w:rsidR="007D1E76" w:rsidRDefault="00124A00" w:rsidP="00CB41C4">
      <w:pPr>
        <w:tabs>
          <w:tab w:val="left" w:leader="underscore" w:pos="9639"/>
        </w:tabs>
        <w:spacing w:after="0" w:line="240" w:lineRule="auto"/>
        <w:jc w:val="both"/>
        <w:rPr>
          <w:rFonts w:cs="Calibri"/>
        </w:rPr>
      </w:pPr>
      <w:r>
        <w:rPr>
          <w:rFonts w:cs="Calibri"/>
        </w:rPr>
        <w:t>No existe información por revelar</w:t>
      </w:r>
    </w:p>
    <w:p w14:paraId="1CF6B48D" w14:textId="77777777" w:rsidR="00124A00" w:rsidRDefault="00124A00" w:rsidP="00CB41C4">
      <w:pPr>
        <w:tabs>
          <w:tab w:val="left" w:leader="underscore" w:pos="9639"/>
        </w:tabs>
        <w:spacing w:after="0" w:line="240" w:lineRule="auto"/>
        <w:jc w:val="both"/>
        <w:rPr>
          <w:rFonts w:cs="Calibri"/>
        </w:rPr>
      </w:pPr>
    </w:p>
    <w:p w14:paraId="10CEE285" w14:textId="77777777" w:rsidR="00124A00" w:rsidRPr="00E74967" w:rsidRDefault="00124A00"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880FCB3" w14:textId="7D88AC4C" w:rsidR="00124A00" w:rsidRDefault="00124A00" w:rsidP="00CB41C4">
      <w:pPr>
        <w:tabs>
          <w:tab w:val="left" w:leader="underscore" w:pos="9639"/>
        </w:tabs>
        <w:spacing w:after="0" w:line="240" w:lineRule="auto"/>
        <w:jc w:val="both"/>
        <w:rPr>
          <w:rFonts w:cs="Calibri"/>
        </w:rPr>
      </w:pPr>
      <w:r>
        <w:rPr>
          <w:rFonts w:cs="Calibri"/>
        </w:rPr>
        <w:t>No existe información por revelar</w:t>
      </w:r>
    </w:p>
    <w:p w14:paraId="776B386A" w14:textId="77777777" w:rsidR="00124A00" w:rsidRDefault="00124A0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BCBAE7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FF180EC"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11A10E97"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5EEBA836" w14:textId="77777777" w:rsidR="00124A00" w:rsidRDefault="00124A00"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AB96AB4"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63F6FE7"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AB4DC11"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76B4845"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C085E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9DF203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FE43B52"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1C481F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ABBD8DF"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7BB68E"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C1753BB"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5F40739"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DC5EAD3"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CCE87AD" w14:textId="77777777" w:rsidR="00124A00" w:rsidRDefault="00124A00" w:rsidP="00124A00">
      <w:pPr>
        <w:tabs>
          <w:tab w:val="left" w:leader="underscore" w:pos="9639"/>
        </w:tabs>
        <w:spacing w:after="0" w:line="240" w:lineRule="auto"/>
        <w:jc w:val="both"/>
        <w:rPr>
          <w:rFonts w:cs="Calibri"/>
        </w:rPr>
      </w:pPr>
      <w:r>
        <w:rPr>
          <w:rFonts w:cs="Calibri"/>
        </w:rPr>
        <w:t>No existe información por revelar</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3F7E3F5" w:rsidR="007D1E76" w:rsidRPr="00E74967" w:rsidRDefault="00124A00" w:rsidP="00CB41C4">
      <w:pPr>
        <w:tabs>
          <w:tab w:val="left" w:leader="underscore" w:pos="9639"/>
        </w:tabs>
        <w:spacing w:after="0" w:line="240" w:lineRule="auto"/>
        <w:jc w:val="both"/>
        <w:rPr>
          <w:rFonts w:cs="Calibri"/>
        </w:rPr>
      </w:pPr>
      <w:r>
        <w:rPr>
          <w:rFonts w:cs="Calibri"/>
        </w:rPr>
        <w:t>De acuerdo a las normas de CONAC serán aplicados los porcentajes.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81994DD" w14:textId="77777777" w:rsidR="00124A00" w:rsidRPr="00E74967" w:rsidRDefault="00124A00" w:rsidP="00124A00">
      <w:pPr>
        <w:tabs>
          <w:tab w:val="left" w:leader="underscore" w:pos="9639"/>
        </w:tabs>
        <w:spacing w:after="0" w:line="240" w:lineRule="auto"/>
        <w:jc w:val="both"/>
        <w:rPr>
          <w:rFonts w:cs="Calibri"/>
        </w:rPr>
      </w:pPr>
      <w:r>
        <w:rPr>
          <w:rFonts w:cs="Calibri"/>
        </w:rPr>
        <w:t>De acuerdo a las normas de CONAC serán aplicados los porcentajes.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10416B71" w:rsidR="007D1E76" w:rsidRPr="00E74967" w:rsidRDefault="00124A00" w:rsidP="00CB41C4">
      <w:pPr>
        <w:tabs>
          <w:tab w:val="left" w:leader="underscore" w:pos="9639"/>
        </w:tabs>
        <w:spacing w:after="0" w:line="240" w:lineRule="auto"/>
        <w:jc w:val="both"/>
        <w:rPr>
          <w:rFonts w:cs="Calibri"/>
        </w:rPr>
      </w:pPr>
      <w:r>
        <w:rPr>
          <w:rFonts w:cs="Calibri"/>
        </w:rPr>
        <w:t>No existe información por revelar</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02A3FC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DCC474"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695ADA"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BCF2653"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4FE22C9"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4892A5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D29798F"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8A91C13" w14:textId="77777777" w:rsidR="00124A00" w:rsidRPr="00E74967" w:rsidRDefault="000C3365" w:rsidP="00124A00">
      <w:pPr>
        <w:tabs>
          <w:tab w:val="left" w:leader="underscore" w:pos="9639"/>
        </w:tabs>
        <w:spacing w:after="0" w:line="240" w:lineRule="auto"/>
        <w:jc w:val="both"/>
        <w:rPr>
          <w:rFonts w:cs="Calibri"/>
        </w:rPr>
      </w:pPr>
      <w:r>
        <w:rPr>
          <w:rFonts w:cs="Calibri"/>
        </w:rPr>
        <w:tab/>
      </w:r>
      <w:r w:rsidR="00124A00">
        <w:rPr>
          <w:rFonts w:cs="Calibri"/>
        </w:rPr>
        <w:t>No existe información por revelar</w:t>
      </w:r>
    </w:p>
    <w:p w14:paraId="5F9218F7" w14:textId="4B2940D6"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AA6BF92" w14:textId="77777777" w:rsidR="00124A00" w:rsidRPr="00E74967" w:rsidRDefault="00124A00" w:rsidP="00124A00">
      <w:pPr>
        <w:tabs>
          <w:tab w:val="left" w:leader="underscore" w:pos="9639"/>
        </w:tabs>
        <w:spacing w:after="0" w:line="240" w:lineRule="auto"/>
        <w:jc w:val="both"/>
        <w:rPr>
          <w:rFonts w:cs="Calibri"/>
        </w:rPr>
      </w:pPr>
      <w:r>
        <w:rPr>
          <w:rFonts w:cs="Calibri"/>
        </w:rPr>
        <w:t>No existe información por revelar</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3553E95"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84EB03A"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DCB493B"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AC54410"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CD0D54E"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293F3B9"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F9A048"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38693BF"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806269">
        <w:rPr>
          <w:rFonts w:cs="Calibri"/>
        </w:rPr>
        <w:lastRenderedPageBreak/>
        <w:t>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9E8904F" w14:textId="19F50CAE" w:rsidR="00B24A91" w:rsidRPr="00E74967" w:rsidRDefault="007D1E76" w:rsidP="00B24A9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24A91" w:rsidRPr="00B24A91">
        <w:rPr>
          <w:rFonts w:cs="Calibri"/>
        </w:rPr>
        <w:t xml:space="preserve"> </w:t>
      </w:r>
      <w:r w:rsidR="00B24A91">
        <w:rPr>
          <w:rFonts w:cs="Calibri"/>
        </w:rPr>
        <w:t>No existe información por revelar</w:t>
      </w:r>
    </w:p>
    <w:p w14:paraId="6268D065" w14:textId="5CDEC99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8F42ADA" w14:textId="77777777" w:rsidR="00B24A91" w:rsidRPr="00E74967" w:rsidRDefault="00B24A91" w:rsidP="00B24A91">
      <w:pPr>
        <w:tabs>
          <w:tab w:val="left" w:leader="underscore" w:pos="9639"/>
        </w:tabs>
        <w:spacing w:after="0" w:line="240" w:lineRule="auto"/>
        <w:jc w:val="both"/>
        <w:rPr>
          <w:rFonts w:cs="Calibri"/>
        </w:rPr>
      </w:pPr>
      <w:r>
        <w:rPr>
          <w:rFonts w:cs="Calibri"/>
        </w:rPr>
        <w:t>No existe información por revelar</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1046312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C7C206D" w:rsidR="00D5018E" w:rsidRPr="00E74967" w:rsidRDefault="00D5018E" w:rsidP="00CB41C4">
      <w:pPr>
        <w:tabs>
          <w:tab w:val="left" w:leader="underscore" w:pos="9639"/>
        </w:tabs>
        <w:spacing w:after="0" w:line="240" w:lineRule="auto"/>
        <w:jc w:val="both"/>
        <w:rPr>
          <w:rFonts w:cs="Calibri"/>
        </w:rPr>
      </w:pPr>
    </w:p>
    <w:sectPr w:rsidR="00D5018E" w:rsidRPr="00E74967" w:rsidSect="00D64AED">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AFCEE" w14:textId="77777777" w:rsidR="00CC52C5" w:rsidRDefault="00CC52C5" w:rsidP="00E00323">
      <w:pPr>
        <w:spacing w:after="0" w:line="240" w:lineRule="auto"/>
      </w:pPr>
      <w:r>
        <w:separator/>
      </w:r>
    </w:p>
  </w:endnote>
  <w:endnote w:type="continuationSeparator" w:id="0">
    <w:p w14:paraId="1B505525" w14:textId="77777777" w:rsidR="00CC52C5" w:rsidRDefault="00CC52C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17461" w:rsidRPr="00417461">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5611" w14:textId="77777777" w:rsidR="00CC52C5" w:rsidRDefault="00CC52C5" w:rsidP="00E00323">
      <w:pPr>
        <w:spacing w:after="0" w:line="240" w:lineRule="auto"/>
      </w:pPr>
      <w:r>
        <w:separator/>
      </w:r>
    </w:p>
  </w:footnote>
  <w:footnote w:type="continuationSeparator" w:id="0">
    <w:p w14:paraId="09611E1C" w14:textId="77777777" w:rsidR="00CC52C5" w:rsidRDefault="00CC52C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D95" w14:textId="77777777" w:rsidR="005E5F93" w:rsidRDefault="005E5F93" w:rsidP="005E5F93">
    <w:pPr>
      <w:pStyle w:val="Encabezado"/>
      <w:spacing w:after="0" w:line="240" w:lineRule="auto"/>
      <w:jc w:val="center"/>
    </w:pPr>
    <w:r w:rsidRPr="00E3328F">
      <w:t>FIDEICOMISO DE INVERSIÓN Y ADMINISTRACIÓN DEL PARQUE GUANAJUATO BICENTENARIO</w:t>
    </w:r>
  </w:p>
  <w:p w14:paraId="6DC4F2A9" w14:textId="3825E3C8" w:rsidR="005E5F93" w:rsidRDefault="00417461" w:rsidP="005E5F93">
    <w:pPr>
      <w:pStyle w:val="Encabezado"/>
      <w:spacing w:after="0" w:line="240" w:lineRule="auto"/>
      <w:jc w:val="center"/>
    </w:pPr>
    <w:r>
      <w:t xml:space="preserve">CORRESPONDIENTES AL </w:t>
    </w:r>
    <w:r w:rsidR="00962C2A">
      <w:t>3</w:t>
    </w:r>
    <w:r w:rsidR="0017558A">
      <w:t>1</w:t>
    </w:r>
    <w:r w:rsidR="00962C2A">
      <w:t xml:space="preserve"> </w:t>
    </w:r>
    <w:r w:rsidR="008E1344">
      <w:t xml:space="preserve">DE </w:t>
    </w:r>
    <w:r w:rsidR="00C10578">
      <w:t>MARZO</w:t>
    </w:r>
    <w:r w:rsidR="0017558A">
      <w:t xml:space="preserve"> </w:t>
    </w:r>
    <w:r w:rsidR="005E5F93">
      <w:t>DE 202</w:t>
    </w:r>
    <w:r w:rsidR="00C10578">
      <w:t>6</w:t>
    </w:r>
  </w:p>
  <w:p w14:paraId="0CB39076" w14:textId="77777777" w:rsidR="0017558A" w:rsidRDefault="0017558A" w:rsidP="005E5F93">
    <w:pPr>
      <w:pStyle w:val="Encabezado"/>
      <w:spacing w:after="0" w:line="240" w:lineRule="auto"/>
      <w:jc w:val="center"/>
    </w:pPr>
  </w:p>
  <w:p w14:paraId="491A175D" w14:textId="77777777" w:rsidR="005E5F93" w:rsidRDefault="005E5F93" w:rsidP="005E5F93">
    <w:pPr>
      <w:pStyle w:val="Encabezado"/>
      <w:spacing w:after="0" w:line="240" w:lineRule="auto"/>
      <w:jc w:val="center"/>
    </w:pPr>
  </w:p>
  <w:p w14:paraId="651A4C4F" w14:textId="3825339C" w:rsidR="00A4610E" w:rsidRPr="005E5F93" w:rsidRDefault="00A4610E" w:rsidP="005E5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36D"/>
    <w:multiLevelType w:val="hybridMultilevel"/>
    <w:tmpl w:val="EADCC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D163B9"/>
    <w:multiLevelType w:val="hybridMultilevel"/>
    <w:tmpl w:val="A94C69C8"/>
    <w:lvl w:ilvl="0" w:tplc="630AD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8909491">
    <w:abstractNumId w:val="2"/>
  </w:num>
  <w:num w:numId="2" w16cid:durableId="412702476">
    <w:abstractNumId w:val="0"/>
  </w:num>
  <w:num w:numId="3" w16cid:durableId="197108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2B33"/>
    <w:rsid w:val="00106EE9"/>
    <w:rsid w:val="0012405A"/>
    <w:rsid w:val="0012493A"/>
    <w:rsid w:val="00124A00"/>
    <w:rsid w:val="00135684"/>
    <w:rsid w:val="00154BA3"/>
    <w:rsid w:val="0017558A"/>
    <w:rsid w:val="001973A2"/>
    <w:rsid w:val="001C34BC"/>
    <w:rsid w:val="001C710C"/>
    <w:rsid w:val="001C75F2"/>
    <w:rsid w:val="001D2063"/>
    <w:rsid w:val="001D43E9"/>
    <w:rsid w:val="00231FBE"/>
    <w:rsid w:val="00232175"/>
    <w:rsid w:val="0024740E"/>
    <w:rsid w:val="002722DD"/>
    <w:rsid w:val="00295B72"/>
    <w:rsid w:val="002F4D1A"/>
    <w:rsid w:val="003453CA"/>
    <w:rsid w:val="003644A1"/>
    <w:rsid w:val="00396D53"/>
    <w:rsid w:val="003E6C64"/>
    <w:rsid w:val="00417461"/>
    <w:rsid w:val="0043078C"/>
    <w:rsid w:val="00435A87"/>
    <w:rsid w:val="00463F3C"/>
    <w:rsid w:val="004A1077"/>
    <w:rsid w:val="004A58C8"/>
    <w:rsid w:val="004F234D"/>
    <w:rsid w:val="004F6FAC"/>
    <w:rsid w:val="005053EE"/>
    <w:rsid w:val="00516100"/>
    <w:rsid w:val="00516A8F"/>
    <w:rsid w:val="00540261"/>
    <w:rsid w:val="0054569C"/>
    <w:rsid w:val="0054701E"/>
    <w:rsid w:val="005A60AA"/>
    <w:rsid w:val="005B5531"/>
    <w:rsid w:val="005D3E43"/>
    <w:rsid w:val="005E231E"/>
    <w:rsid w:val="005E5F93"/>
    <w:rsid w:val="005F2900"/>
    <w:rsid w:val="005F51CC"/>
    <w:rsid w:val="0064059E"/>
    <w:rsid w:val="00657009"/>
    <w:rsid w:val="00681C79"/>
    <w:rsid w:val="006B1ADF"/>
    <w:rsid w:val="006C3B63"/>
    <w:rsid w:val="006F0687"/>
    <w:rsid w:val="006F77A8"/>
    <w:rsid w:val="00716574"/>
    <w:rsid w:val="007610BC"/>
    <w:rsid w:val="007714AB"/>
    <w:rsid w:val="007D1E76"/>
    <w:rsid w:val="007D4484"/>
    <w:rsid w:val="007E38A2"/>
    <w:rsid w:val="007F699D"/>
    <w:rsid w:val="00806269"/>
    <w:rsid w:val="0086420E"/>
    <w:rsid w:val="0086459F"/>
    <w:rsid w:val="008C3BB8"/>
    <w:rsid w:val="008E076C"/>
    <w:rsid w:val="008E1344"/>
    <w:rsid w:val="0092765C"/>
    <w:rsid w:val="00962C2A"/>
    <w:rsid w:val="00967DDA"/>
    <w:rsid w:val="009736CB"/>
    <w:rsid w:val="009C3765"/>
    <w:rsid w:val="009E5364"/>
    <w:rsid w:val="00A04634"/>
    <w:rsid w:val="00A4610E"/>
    <w:rsid w:val="00A6346D"/>
    <w:rsid w:val="00A730E0"/>
    <w:rsid w:val="00AA2768"/>
    <w:rsid w:val="00AA41E5"/>
    <w:rsid w:val="00AB722B"/>
    <w:rsid w:val="00AE1F6A"/>
    <w:rsid w:val="00AF4375"/>
    <w:rsid w:val="00B073DE"/>
    <w:rsid w:val="00B24A91"/>
    <w:rsid w:val="00B461E9"/>
    <w:rsid w:val="00B6368B"/>
    <w:rsid w:val="00BA53FE"/>
    <w:rsid w:val="00BD205A"/>
    <w:rsid w:val="00BE02EB"/>
    <w:rsid w:val="00C10578"/>
    <w:rsid w:val="00C4250B"/>
    <w:rsid w:val="00C4625D"/>
    <w:rsid w:val="00C54C12"/>
    <w:rsid w:val="00C93C67"/>
    <w:rsid w:val="00C97E1E"/>
    <w:rsid w:val="00CB41C4"/>
    <w:rsid w:val="00CC52C5"/>
    <w:rsid w:val="00CF1316"/>
    <w:rsid w:val="00D13C44"/>
    <w:rsid w:val="00D32331"/>
    <w:rsid w:val="00D40FC2"/>
    <w:rsid w:val="00D5018E"/>
    <w:rsid w:val="00D546B2"/>
    <w:rsid w:val="00D64AED"/>
    <w:rsid w:val="00D975B1"/>
    <w:rsid w:val="00DD018C"/>
    <w:rsid w:val="00E00323"/>
    <w:rsid w:val="00E11758"/>
    <w:rsid w:val="00E74967"/>
    <w:rsid w:val="00E7559F"/>
    <w:rsid w:val="00E85520"/>
    <w:rsid w:val="00E9132F"/>
    <w:rsid w:val="00EA37F5"/>
    <w:rsid w:val="00EA7915"/>
    <w:rsid w:val="00ED7AA0"/>
    <w:rsid w:val="00F067C8"/>
    <w:rsid w:val="00F12F82"/>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98EFA-26D0-47C7-8E48-2EDA54CB1C20}">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2653</Words>
  <Characters>14597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17216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Maribel Portillo</cp:lastModifiedBy>
  <cp:revision>9</cp:revision>
  <dcterms:created xsi:type="dcterms:W3CDTF">2024-10-24T15:27:00Z</dcterms:created>
  <dcterms:modified xsi:type="dcterms:W3CDTF">2026-05-01T20:21:00Z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